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23328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33515" cy="94780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401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60"/>
                              </a:lnTo>
                              <a:lnTo>
                                <a:pt x="6108" y="9471660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60"/>
                              </a:lnTo>
                              <a:lnTo>
                                <a:pt x="0" y="9477756"/>
                              </a:lnTo>
                              <a:lnTo>
                                <a:pt x="6528829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71660"/>
                              </a:lnTo>
                              <a:lnTo>
                                <a:pt x="6533388" y="6096"/>
                              </a:lnTo>
                              <a:lnTo>
                                <a:pt x="653340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479004pt;margin-top:22.559963pt;width:514.4500pt;height:746.3pt;mso-position-horizontal-relative:page;mso-position-vertical-relative:page;z-index:-15793152" id="docshape1" coordorigin="970,451" coordsize="10289,14926" path="m11258,451l11251,451,11251,461,11251,15367,979,15367,979,461,11251,461,11251,451,970,451,970,461,970,15367,970,15377,11251,15377,11258,15377,11258,15367,11258,461,11258,45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spacing w:before="179"/>
      </w:pPr>
    </w:p>
    <w:p>
      <w:pPr>
        <w:pStyle w:val="BodyText"/>
        <w:ind w:left="115"/>
      </w:pPr>
      <w:r>
        <w:rPr/>
        <mc:AlternateContent>
          <mc:Choice Requires="wps">
            <w:drawing>
              <wp:inline distT="0" distB="0" distL="0" distR="0">
                <wp:extent cx="6247130" cy="675640"/>
                <wp:effectExtent l="9525" t="0" r="0" b="634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6247130" cy="675640"/>
                          <a:chExt cx="6247130" cy="675640"/>
                        </a:xfrm>
                      </wpg:grpSpPr>
                      <wps:wsp>
                        <wps:cNvPr id="3" name="Textbox 3"/>
                        <wps:cNvSpPr txBox="1"/>
                        <wps:spPr>
                          <a:xfrm>
                            <a:off x="1100327" y="3047"/>
                            <a:ext cx="5144770" cy="669290"/>
                          </a:xfrm>
                          <a:prstGeom prst="rect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3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4" w:lineRule="auto" w:before="0"/>
                                <w:ind w:left="2763" w:right="463" w:hanging="1755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PERFORM DIMENSIONALITY REDUCTION OPERATION USING PCA, KPCA &amp; SV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3047" y="3047"/>
                            <a:ext cx="1097280" cy="669290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243"/>
                                <w:ind w:left="96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EXP.NO.:</w:t>
                              </w:r>
                              <w:r>
                                <w:rPr>
                                  <w:b/>
                                  <w:spacing w:val="-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5"/>
                                  <w:sz w:val="22"/>
                                </w:rPr>
                                <w:t>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1.9pt;height:53.2pt;mso-position-horizontal-relative:char;mso-position-vertical-relative:line" id="docshapegroup2" coordorigin="0,0" coordsize="9838,1064"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732;top:4;width:8102;height:1054" type="#_x0000_t202" id="docshape3" filled="false" stroked="true" strokeweight=".360031pt" strokecolor="#000000">
                  <v:textbox inset="0,0,0,0">
                    <w:txbxContent>
                      <w:p>
                        <w:pPr>
                          <w:spacing w:line="240" w:lineRule="auto" w:before="3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4" w:lineRule="auto" w:before="0"/>
                          <w:ind w:left="2763" w:right="463" w:hanging="1755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PERFORM DIMENSIONALITY REDUCTION OPERATION USING PCA, KPCA &amp; SV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4;top:4;width:1728;height:1054" type="#_x0000_t202" id="docshape4" filled="false" stroked="true" strokeweight=".479999pt" strokecolor="#000000">
                  <v:textbox inset="0,0,0,0">
                    <w:txbxContent>
                      <w:p>
                        <w:pPr>
                          <w:spacing w:before="243"/>
                          <w:ind w:left="96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EXP.NO.:</w:t>
                        </w:r>
                        <w:r>
                          <w:rPr>
                            <w:b/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pacing w:val="-5"/>
                            <w:sz w:val="22"/>
                          </w:rPr>
                          <w:t>05</w:t>
                        </w:r>
                      </w:p>
                    </w:txbxContent>
                  </v:textbox>
                  <v:stroke dashstyle="solid"/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64"/>
        <w:rPr>
          <w:sz w:val="22"/>
        </w:rPr>
      </w:pPr>
    </w:p>
    <w:p>
      <w:pPr>
        <w:pStyle w:val="Heading1"/>
      </w:pPr>
      <w:r>
        <w:rPr>
          <w:spacing w:val="-5"/>
        </w:rPr>
        <w:t>AIM</w:t>
      </w:r>
    </w:p>
    <w:p>
      <w:pPr>
        <w:pStyle w:val="BodyText"/>
        <w:spacing w:line="268" w:lineRule="auto" w:before="178"/>
        <w:ind w:left="115"/>
      </w:pP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perform</w:t>
      </w:r>
      <w:r>
        <w:rPr>
          <w:spacing w:val="-9"/>
          <w:w w:val="105"/>
        </w:rPr>
        <w:t> </w:t>
      </w:r>
      <w:r>
        <w:rPr>
          <w:w w:val="105"/>
        </w:rPr>
        <w:t>dimensionality</w:t>
      </w:r>
      <w:r>
        <w:rPr>
          <w:spacing w:val="-10"/>
          <w:w w:val="105"/>
        </w:rPr>
        <w:t> </w:t>
      </w:r>
      <w:r>
        <w:rPr>
          <w:w w:val="105"/>
        </w:rPr>
        <w:t>reduction</w:t>
      </w:r>
      <w:r>
        <w:rPr>
          <w:spacing w:val="-7"/>
          <w:w w:val="105"/>
        </w:rPr>
        <w:t> </w:t>
      </w:r>
      <w:r>
        <w:rPr>
          <w:w w:val="105"/>
        </w:rPr>
        <w:t>using</w:t>
      </w:r>
      <w:r>
        <w:rPr>
          <w:spacing w:val="-7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Analysis</w:t>
      </w:r>
      <w:r>
        <w:rPr>
          <w:spacing w:val="-7"/>
          <w:w w:val="105"/>
        </w:rPr>
        <w:t> </w:t>
      </w:r>
      <w:r>
        <w:rPr>
          <w:w w:val="105"/>
        </w:rPr>
        <w:t>(PCA),</w:t>
      </w:r>
      <w:r>
        <w:rPr>
          <w:spacing w:val="-10"/>
          <w:w w:val="105"/>
        </w:rPr>
        <w:t> </w:t>
      </w:r>
      <w:r>
        <w:rPr>
          <w:w w:val="105"/>
        </w:rPr>
        <w:t>Kernel</w:t>
      </w:r>
      <w:r>
        <w:rPr>
          <w:spacing w:val="-7"/>
          <w:w w:val="105"/>
        </w:rPr>
        <w:t> </w:t>
      </w:r>
      <w:r>
        <w:rPr>
          <w:w w:val="105"/>
        </w:rPr>
        <w:t>PCA</w:t>
      </w:r>
      <w:r>
        <w:rPr>
          <w:spacing w:val="-14"/>
          <w:w w:val="105"/>
        </w:rPr>
        <w:t> </w:t>
      </w:r>
      <w:r>
        <w:rPr>
          <w:w w:val="105"/>
        </w:rPr>
        <w:t>(KPCA),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Singular Value Decomposition (SVD) on the </w:t>
      </w:r>
      <w:r>
        <w:rPr>
          <w:i/>
          <w:w w:val="105"/>
        </w:rPr>
        <w:t>mtcars </w:t>
      </w:r>
      <w:r>
        <w:rPr>
          <w:w w:val="105"/>
        </w:rPr>
        <w:t>dataset.</w:t>
      </w:r>
    </w:p>
    <w:p>
      <w:pPr>
        <w:pStyle w:val="Heading1"/>
        <w:spacing w:before="148"/>
      </w:pPr>
      <w:r>
        <w:rPr/>
        <w:t>TOOLS</w:t>
      </w:r>
      <w:r>
        <w:rPr>
          <w:spacing w:val="14"/>
        </w:rPr>
        <w:t> </w:t>
      </w:r>
      <w:r>
        <w:rPr>
          <w:spacing w:val="-2"/>
        </w:rPr>
        <w:t>REQUIRED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178" w:after="0"/>
        <w:ind w:left="791" w:right="0" w:hanging="338"/>
        <w:jc w:val="left"/>
        <w:rPr>
          <w:sz w:val="22"/>
        </w:rPr>
      </w:pPr>
      <w:r>
        <w:rPr>
          <w:sz w:val="22"/>
        </w:rPr>
        <w:t>RStudio</w:t>
      </w:r>
      <w:r>
        <w:rPr>
          <w:spacing w:val="9"/>
          <w:sz w:val="22"/>
        </w:rPr>
        <w:t> </w:t>
      </w:r>
      <w:r>
        <w:rPr>
          <w:sz w:val="22"/>
        </w:rPr>
        <w:t>/</w:t>
      </w:r>
      <w:r>
        <w:rPr>
          <w:spacing w:val="6"/>
          <w:sz w:val="22"/>
        </w:rPr>
        <w:t> </w:t>
      </w:r>
      <w:r>
        <w:rPr>
          <w:sz w:val="22"/>
        </w:rPr>
        <w:t>R</w:t>
      </w:r>
      <w:r>
        <w:rPr>
          <w:spacing w:val="7"/>
          <w:sz w:val="22"/>
        </w:rPr>
        <w:t> </w:t>
      </w:r>
      <w:r>
        <w:rPr>
          <w:spacing w:val="-2"/>
          <w:sz w:val="22"/>
        </w:rPr>
        <w:t>environment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28" w:after="0"/>
        <w:ind w:left="791" w:right="0" w:hanging="338"/>
        <w:jc w:val="left"/>
        <w:rPr>
          <w:sz w:val="22"/>
        </w:rPr>
      </w:pPr>
      <w:r>
        <w:rPr>
          <w:sz w:val="22"/>
        </w:rPr>
        <w:t>stats</w:t>
      </w:r>
      <w:r>
        <w:rPr>
          <w:spacing w:val="9"/>
          <w:sz w:val="22"/>
        </w:rPr>
        <w:t> </w:t>
      </w:r>
      <w:r>
        <w:rPr>
          <w:sz w:val="22"/>
        </w:rPr>
        <w:t>package</w:t>
      </w:r>
      <w:r>
        <w:rPr>
          <w:spacing w:val="11"/>
          <w:sz w:val="22"/>
        </w:rPr>
        <w:t> </w:t>
      </w:r>
      <w:r>
        <w:rPr>
          <w:sz w:val="22"/>
        </w:rPr>
        <w:t>(for</w:t>
      </w:r>
      <w:r>
        <w:rPr>
          <w:spacing w:val="7"/>
          <w:sz w:val="22"/>
        </w:rPr>
        <w:t> </w:t>
      </w:r>
      <w:r>
        <w:rPr>
          <w:sz w:val="22"/>
        </w:rPr>
        <w:t>PCA</w:t>
      </w:r>
      <w:r>
        <w:rPr>
          <w:spacing w:val="9"/>
          <w:sz w:val="22"/>
        </w:rPr>
        <w:t> </w:t>
      </w:r>
      <w:r>
        <w:rPr>
          <w:sz w:val="22"/>
        </w:rPr>
        <w:t>&amp;</w:t>
      </w:r>
      <w:r>
        <w:rPr>
          <w:spacing w:val="11"/>
          <w:sz w:val="22"/>
        </w:rPr>
        <w:t> </w:t>
      </w:r>
      <w:r>
        <w:rPr>
          <w:sz w:val="22"/>
        </w:rPr>
        <w:t>SVD)</w:t>
      </w:r>
      <w:r>
        <w:rPr>
          <w:spacing w:val="7"/>
          <w:sz w:val="22"/>
        </w:rPr>
        <w:t> </w:t>
      </w:r>
      <w:r>
        <w:rPr>
          <w:sz w:val="22"/>
        </w:rPr>
        <w:t>–</w:t>
      </w:r>
      <w:r>
        <w:rPr>
          <w:spacing w:val="11"/>
          <w:sz w:val="22"/>
        </w:rPr>
        <w:t> </w:t>
      </w:r>
      <w:r>
        <w:rPr>
          <w:sz w:val="22"/>
        </w:rPr>
        <w:t>comes</w:t>
      </w:r>
      <w:r>
        <w:rPr>
          <w:spacing w:val="7"/>
          <w:sz w:val="22"/>
        </w:rPr>
        <w:t> </w:t>
      </w:r>
      <w:r>
        <w:rPr>
          <w:sz w:val="22"/>
        </w:rPr>
        <w:t>built-in</w:t>
      </w:r>
      <w:r>
        <w:rPr>
          <w:spacing w:val="11"/>
          <w:sz w:val="22"/>
        </w:rPr>
        <w:t> </w:t>
      </w:r>
      <w:r>
        <w:rPr>
          <w:sz w:val="22"/>
        </w:rPr>
        <w:t>with</w:t>
      </w:r>
      <w:r>
        <w:rPr>
          <w:spacing w:val="9"/>
          <w:sz w:val="22"/>
        </w:rPr>
        <w:t> </w:t>
      </w:r>
      <w:r>
        <w:rPr>
          <w:spacing w:val="-10"/>
          <w:sz w:val="22"/>
        </w:rPr>
        <w:t>R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26" w:after="0"/>
        <w:ind w:left="791" w:right="0" w:hanging="338"/>
        <w:jc w:val="left"/>
        <w:rPr>
          <w:sz w:val="22"/>
        </w:rPr>
      </w:pPr>
      <w:r>
        <w:rPr>
          <w:sz w:val="22"/>
        </w:rPr>
        <w:t>kernlab</w:t>
      </w:r>
      <w:r>
        <w:rPr>
          <w:spacing w:val="9"/>
          <w:sz w:val="22"/>
        </w:rPr>
        <w:t> </w:t>
      </w:r>
      <w:r>
        <w:rPr>
          <w:sz w:val="22"/>
        </w:rPr>
        <w:t>package</w:t>
      </w:r>
      <w:r>
        <w:rPr>
          <w:spacing w:val="10"/>
          <w:sz w:val="22"/>
        </w:rPr>
        <w:t> </w:t>
      </w:r>
      <w:r>
        <w:rPr>
          <w:sz w:val="22"/>
        </w:rPr>
        <w:t>(for</w:t>
      </w:r>
      <w:r>
        <w:rPr>
          <w:spacing w:val="14"/>
          <w:sz w:val="22"/>
        </w:rPr>
        <w:t> </w:t>
      </w:r>
      <w:r>
        <w:rPr>
          <w:sz w:val="22"/>
        </w:rPr>
        <w:t>Kernel</w:t>
      </w:r>
      <w:r>
        <w:rPr>
          <w:spacing w:val="14"/>
          <w:sz w:val="22"/>
        </w:rPr>
        <w:t> </w:t>
      </w:r>
      <w:r>
        <w:rPr>
          <w:spacing w:val="-4"/>
          <w:sz w:val="22"/>
        </w:rPr>
        <w:t>PCA)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25" w:after="0"/>
        <w:ind w:left="791" w:right="0" w:hanging="338"/>
        <w:jc w:val="left"/>
        <w:rPr>
          <w:sz w:val="22"/>
        </w:rPr>
      </w:pPr>
      <w:r>
        <w:rPr>
          <w:sz w:val="22"/>
        </w:rPr>
        <w:t>ggplot2</w:t>
      </w:r>
      <w:r>
        <w:rPr>
          <w:spacing w:val="10"/>
          <w:sz w:val="22"/>
        </w:rPr>
        <w:t> </w:t>
      </w:r>
      <w:r>
        <w:rPr>
          <w:sz w:val="22"/>
        </w:rPr>
        <w:t>package</w:t>
      </w:r>
      <w:r>
        <w:rPr>
          <w:spacing w:val="11"/>
          <w:sz w:val="22"/>
        </w:rPr>
        <w:t> </w:t>
      </w:r>
      <w:r>
        <w:rPr>
          <w:sz w:val="22"/>
        </w:rPr>
        <w:t>(for</w:t>
      </w:r>
      <w:r>
        <w:rPr>
          <w:spacing w:val="13"/>
          <w:sz w:val="22"/>
        </w:rPr>
        <w:t> </w:t>
      </w:r>
      <w:r>
        <w:rPr>
          <w:spacing w:val="-2"/>
          <w:sz w:val="22"/>
        </w:rPr>
        <w:t>visualization)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26" w:after="0"/>
        <w:ind w:left="791" w:right="0" w:hanging="338"/>
        <w:jc w:val="left"/>
        <w:rPr>
          <w:sz w:val="22"/>
        </w:rPr>
      </w:pPr>
      <w:r>
        <w:rPr>
          <w:sz w:val="22"/>
        </w:rPr>
        <w:t>ggfortify</w:t>
      </w:r>
      <w:r>
        <w:rPr>
          <w:spacing w:val="11"/>
          <w:sz w:val="22"/>
        </w:rPr>
        <w:t> </w:t>
      </w:r>
      <w:r>
        <w:rPr>
          <w:sz w:val="22"/>
        </w:rPr>
        <w:t>package</w:t>
      </w:r>
      <w:r>
        <w:rPr>
          <w:spacing w:val="15"/>
          <w:sz w:val="22"/>
        </w:rPr>
        <w:t> </w:t>
      </w:r>
      <w:r>
        <w:rPr>
          <w:sz w:val="22"/>
        </w:rPr>
        <w:t>(for</w:t>
      </w:r>
      <w:r>
        <w:rPr>
          <w:spacing w:val="13"/>
          <w:sz w:val="22"/>
        </w:rPr>
        <w:t> </w:t>
      </w:r>
      <w:r>
        <w:rPr>
          <w:sz w:val="22"/>
        </w:rPr>
        <w:t>enhanced</w:t>
      </w:r>
      <w:r>
        <w:rPr>
          <w:spacing w:val="11"/>
          <w:sz w:val="22"/>
        </w:rPr>
        <w:t> </w:t>
      </w:r>
      <w:r>
        <w:rPr>
          <w:sz w:val="22"/>
        </w:rPr>
        <w:t>PCA</w:t>
      </w:r>
      <w:r>
        <w:rPr>
          <w:spacing w:val="11"/>
          <w:sz w:val="22"/>
        </w:rPr>
        <w:t> </w:t>
      </w:r>
      <w:r>
        <w:rPr>
          <w:spacing w:val="-2"/>
          <w:sz w:val="22"/>
        </w:rPr>
        <w:t>biplot)</w:t>
      </w:r>
    </w:p>
    <w:p>
      <w:pPr>
        <w:pStyle w:val="Heading1"/>
        <w:spacing w:before="176"/>
      </w:pPr>
      <w:r>
        <w:rPr>
          <w:spacing w:val="-2"/>
        </w:rPr>
        <w:t>ALGORITHM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180" w:after="0"/>
        <w:ind w:left="791" w:right="0" w:hanging="338"/>
        <w:jc w:val="left"/>
        <w:rPr>
          <w:sz w:val="22"/>
        </w:rPr>
      </w:pPr>
      <w:r>
        <w:rPr>
          <w:sz w:val="22"/>
        </w:rPr>
        <w:t>Install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load</w:t>
      </w:r>
      <w:r>
        <w:rPr>
          <w:spacing w:val="12"/>
          <w:sz w:val="22"/>
        </w:rPr>
        <w:t> </w:t>
      </w:r>
      <w:r>
        <w:rPr>
          <w:sz w:val="22"/>
        </w:rPr>
        <w:t>required</w:t>
      </w:r>
      <w:r>
        <w:rPr>
          <w:spacing w:val="13"/>
          <w:sz w:val="22"/>
        </w:rPr>
        <w:t> </w:t>
      </w:r>
      <w:r>
        <w:rPr>
          <w:sz w:val="22"/>
        </w:rPr>
        <w:t>packages</w:t>
      </w:r>
      <w:r>
        <w:rPr>
          <w:spacing w:val="13"/>
          <w:sz w:val="22"/>
        </w:rPr>
        <w:t> </w:t>
      </w:r>
      <w:r>
        <w:rPr>
          <w:sz w:val="22"/>
        </w:rPr>
        <w:t>(stats,</w:t>
      </w:r>
      <w:r>
        <w:rPr>
          <w:spacing w:val="10"/>
          <w:sz w:val="22"/>
        </w:rPr>
        <w:t> </w:t>
      </w:r>
      <w:r>
        <w:rPr>
          <w:sz w:val="22"/>
        </w:rPr>
        <w:t>kernlab,</w:t>
      </w:r>
      <w:r>
        <w:rPr>
          <w:spacing w:val="15"/>
          <w:sz w:val="22"/>
        </w:rPr>
        <w:t> </w:t>
      </w:r>
      <w:r>
        <w:rPr>
          <w:sz w:val="22"/>
        </w:rPr>
        <w:t>ggplot2,</w:t>
      </w:r>
      <w:r>
        <w:rPr>
          <w:spacing w:val="10"/>
          <w:sz w:val="22"/>
        </w:rPr>
        <w:t> </w:t>
      </w:r>
      <w:r>
        <w:rPr>
          <w:spacing w:val="-2"/>
          <w:sz w:val="22"/>
        </w:rPr>
        <w:t>ggfortify).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136" w:after="0"/>
        <w:ind w:left="791" w:right="0" w:hanging="338"/>
        <w:jc w:val="left"/>
        <w:rPr>
          <w:sz w:val="22"/>
        </w:rPr>
      </w:pPr>
      <w:r>
        <w:rPr>
          <w:sz w:val="22"/>
        </w:rPr>
        <w:t>Load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mtcars</w:t>
      </w:r>
      <w:r>
        <w:rPr>
          <w:spacing w:val="10"/>
          <w:sz w:val="22"/>
        </w:rPr>
        <w:t> </w:t>
      </w:r>
      <w:r>
        <w:rPr>
          <w:sz w:val="22"/>
        </w:rPr>
        <w:t>dataset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standardize</w:t>
      </w:r>
      <w:r>
        <w:rPr>
          <w:spacing w:val="9"/>
          <w:sz w:val="22"/>
        </w:rPr>
        <w:t> </w:t>
      </w:r>
      <w:r>
        <w:rPr>
          <w:sz w:val="22"/>
        </w:rPr>
        <w:t>it</w:t>
      </w:r>
      <w:r>
        <w:rPr>
          <w:spacing w:val="12"/>
          <w:sz w:val="22"/>
        </w:rPr>
        <w:t> </w:t>
      </w:r>
      <w:r>
        <w:rPr>
          <w:sz w:val="22"/>
        </w:rPr>
        <w:t>using</w:t>
      </w:r>
      <w:r>
        <w:rPr>
          <w:spacing w:val="10"/>
          <w:sz w:val="22"/>
        </w:rPr>
        <w:t> </w:t>
      </w:r>
      <w:r>
        <w:rPr>
          <w:spacing w:val="-2"/>
          <w:sz w:val="22"/>
        </w:rPr>
        <w:t>scale().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134" w:after="0"/>
        <w:ind w:left="791" w:right="0" w:hanging="338"/>
        <w:jc w:val="left"/>
        <w:rPr>
          <w:sz w:val="22"/>
        </w:rPr>
      </w:pPr>
      <w:r>
        <w:rPr>
          <w:sz w:val="22"/>
        </w:rPr>
        <w:t>Apply</w:t>
      </w:r>
      <w:r>
        <w:rPr>
          <w:spacing w:val="15"/>
          <w:sz w:val="22"/>
        </w:rPr>
        <w:t> </w:t>
      </w:r>
      <w:r>
        <w:rPr>
          <w:sz w:val="22"/>
        </w:rPr>
        <w:t>PCA using</w:t>
      </w:r>
      <w:r>
        <w:rPr>
          <w:spacing w:val="13"/>
          <w:sz w:val="22"/>
        </w:rPr>
        <w:t> </w:t>
      </w:r>
      <w:r>
        <w:rPr>
          <w:sz w:val="22"/>
        </w:rPr>
        <w:t>prcomp()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examine</w:t>
      </w:r>
      <w:r>
        <w:rPr>
          <w:spacing w:val="11"/>
          <w:sz w:val="22"/>
        </w:rPr>
        <w:t> </w:t>
      </w:r>
      <w:r>
        <w:rPr>
          <w:sz w:val="22"/>
        </w:rPr>
        <w:t>variance</w:t>
      </w:r>
      <w:r>
        <w:rPr>
          <w:spacing w:val="13"/>
          <w:sz w:val="22"/>
        </w:rPr>
        <w:t> </w:t>
      </w:r>
      <w:r>
        <w:rPr>
          <w:sz w:val="22"/>
        </w:rPr>
        <w:t>using</w:t>
      </w:r>
      <w:r>
        <w:rPr>
          <w:spacing w:val="11"/>
          <w:sz w:val="22"/>
        </w:rPr>
        <w:t> </w:t>
      </w:r>
      <w:r>
        <w:rPr>
          <w:spacing w:val="-2"/>
          <w:sz w:val="22"/>
        </w:rPr>
        <w:t>summary().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138" w:after="0"/>
        <w:ind w:left="791" w:right="0" w:hanging="338"/>
        <w:jc w:val="left"/>
        <w:rPr>
          <w:sz w:val="22"/>
        </w:rPr>
      </w:pPr>
      <w:r>
        <w:rPr>
          <w:sz w:val="22"/>
        </w:rPr>
        <w:t>Visualize</w:t>
      </w:r>
      <w:r>
        <w:rPr>
          <w:spacing w:val="9"/>
          <w:sz w:val="22"/>
        </w:rPr>
        <w:t> </w:t>
      </w:r>
      <w:r>
        <w:rPr>
          <w:sz w:val="22"/>
        </w:rPr>
        <w:t>PCA</w:t>
      </w:r>
      <w:r>
        <w:rPr>
          <w:spacing w:val="-4"/>
          <w:sz w:val="22"/>
        </w:rPr>
        <w:t> </w:t>
      </w:r>
      <w:r>
        <w:rPr>
          <w:sz w:val="22"/>
        </w:rPr>
        <w:t>using</w:t>
      </w:r>
      <w:r>
        <w:rPr>
          <w:spacing w:val="12"/>
          <w:sz w:val="22"/>
        </w:rPr>
        <w:t> </w:t>
      </w:r>
      <w:r>
        <w:rPr>
          <w:sz w:val="22"/>
        </w:rPr>
        <w:t>autoplot()</w:t>
      </w:r>
      <w:r>
        <w:rPr>
          <w:spacing w:val="12"/>
          <w:sz w:val="22"/>
        </w:rPr>
        <w:t> </w:t>
      </w:r>
      <w:r>
        <w:rPr>
          <w:sz w:val="22"/>
        </w:rPr>
        <w:t>with</w:t>
      </w:r>
      <w:r>
        <w:rPr>
          <w:spacing w:val="15"/>
          <w:sz w:val="22"/>
        </w:rPr>
        <w:t> </w:t>
      </w:r>
      <w:r>
        <w:rPr>
          <w:sz w:val="22"/>
        </w:rPr>
        <w:t>variable</w:t>
      </w:r>
      <w:r>
        <w:rPr>
          <w:spacing w:val="12"/>
          <w:sz w:val="22"/>
        </w:rPr>
        <w:t> </w:t>
      </w:r>
      <w:r>
        <w:rPr>
          <w:sz w:val="22"/>
        </w:rPr>
        <w:t>loadings</w:t>
      </w:r>
      <w:r>
        <w:rPr>
          <w:spacing w:val="12"/>
          <w:sz w:val="22"/>
        </w:rPr>
        <w:t> </w:t>
      </w:r>
      <w:r>
        <w:rPr>
          <w:spacing w:val="-2"/>
          <w:sz w:val="22"/>
        </w:rPr>
        <w:t>labeled.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136" w:after="0"/>
        <w:ind w:left="791" w:right="0" w:hanging="338"/>
        <w:jc w:val="left"/>
        <w:rPr>
          <w:sz w:val="22"/>
        </w:rPr>
      </w:pPr>
      <w:r>
        <w:rPr>
          <w:sz w:val="22"/>
        </w:rPr>
        <w:t>Apply</w:t>
      </w:r>
      <w:r>
        <w:rPr>
          <w:spacing w:val="13"/>
          <w:sz w:val="22"/>
        </w:rPr>
        <w:t> </w:t>
      </w:r>
      <w:r>
        <w:rPr>
          <w:sz w:val="22"/>
        </w:rPr>
        <w:t>Kernel</w:t>
      </w:r>
      <w:r>
        <w:rPr>
          <w:spacing w:val="13"/>
          <w:sz w:val="22"/>
        </w:rPr>
        <w:t> </w:t>
      </w:r>
      <w:r>
        <w:rPr>
          <w:sz w:val="22"/>
        </w:rPr>
        <w:t>PCA (kpca())</w:t>
      </w:r>
      <w:r>
        <w:rPr>
          <w:spacing w:val="8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RBF</w:t>
      </w:r>
      <w:r>
        <w:rPr>
          <w:spacing w:val="11"/>
          <w:sz w:val="22"/>
        </w:rPr>
        <w:t> </w:t>
      </w:r>
      <w:r>
        <w:rPr>
          <w:sz w:val="22"/>
        </w:rPr>
        <w:t>kernel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visualize</w:t>
      </w:r>
      <w:r>
        <w:rPr>
          <w:spacing w:val="10"/>
          <w:sz w:val="22"/>
        </w:rPr>
        <w:t> </w:t>
      </w:r>
      <w:r>
        <w:rPr>
          <w:sz w:val="22"/>
        </w:rPr>
        <w:t>first</w:t>
      </w:r>
      <w:r>
        <w:rPr>
          <w:spacing w:val="11"/>
          <w:sz w:val="22"/>
        </w:rPr>
        <w:t> </w:t>
      </w:r>
      <w:r>
        <w:rPr>
          <w:sz w:val="22"/>
        </w:rPr>
        <w:t>two</w:t>
      </w:r>
      <w:r>
        <w:rPr>
          <w:spacing w:val="11"/>
          <w:sz w:val="22"/>
        </w:rPr>
        <w:t> </w:t>
      </w:r>
      <w:r>
        <w:rPr>
          <w:sz w:val="22"/>
        </w:rPr>
        <w:t>components</w:t>
      </w:r>
      <w:r>
        <w:rPr>
          <w:spacing w:val="11"/>
          <w:sz w:val="22"/>
        </w:rPr>
        <w:t> </w:t>
      </w:r>
      <w:r>
        <w:rPr>
          <w:sz w:val="22"/>
        </w:rPr>
        <w:t>using</w:t>
      </w:r>
      <w:r>
        <w:rPr>
          <w:spacing w:val="14"/>
          <w:sz w:val="22"/>
        </w:rPr>
        <w:t> </w:t>
      </w:r>
      <w:r>
        <w:rPr>
          <w:spacing w:val="-2"/>
          <w:sz w:val="22"/>
        </w:rPr>
        <w:t>ggplot2.</w:t>
      </w:r>
    </w:p>
    <w:p>
      <w:pPr>
        <w:pStyle w:val="ListParagraph"/>
        <w:numPr>
          <w:ilvl w:val="0"/>
          <w:numId w:val="1"/>
        </w:numPr>
        <w:tabs>
          <w:tab w:pos="792" w:val="left" w:leader="none"/>
        </w:tabs>
        <w:spacing w:line="360" w:lineRule="auto" w:before="134" w:after="0"/>
        <w:ind w:left="792" w:right="132" w:hanging="339"/>
        <w:jc w:val="left"/>
        <w:rPr>
          <w:sz w:val="22"/>
        </w:rPr>
      </w:pPr>
      <w:r>
        <w:rPr>
          <w:sz w:val="22"/>
        </w:rPr>
        <w:t>Perform</w:t>
      </w:r>
      <w:r>
        <w:rPr>
          <w:spacing w:val="40"/>
          <w:sz w:val="22"/>
        </w:rPr>
        <w:t> </w:t>
      </w:r>
      <w:r>
        <w:rPr>
          <w:sz w:val="22"/>
        </w:rPr>
        <w:t>Singular</w:t>
      </w:r>
      <w:r>
        <w:rPr>
          <w:spacing w:val="40"/>
          <w:sz w:val="22"/>
        </w:rPr>
        <w:t> </w:t>
      </w:r>
      <w:r>
        <w:rPr>
          <w:sz w:val="22"/>
        </w:rPr>
        <w:t>Value</w:t>
      </w:r>
      <w:r>
        <w:rPr>
          <w:spacing w:val="40"/>
          <w:sz w:val="22"/>
        </w:rPr>
        <w:t> </w:t>
      </w:r>
      <w:r>
        <w:rPr>
          <w:sz w:val="22"/>
        </w:rPr>
        <w:t>Decomposition</w:t>
      </w:r>
      <w:r>
        <w:rPr>
          <w:spacing w:val="40"/>
          <w:sz w:val="22"/>
        </w:rPr>
        <w:t> </w:t>
      </w:r>
      <w:r>
        <w:rPr>
          <w:sz w:val="22"/>
        </w:rPr>
        <w:t>(svd())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plot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first</w:t>
      </w:r>
      <w:r>
        <w:rPr>
          <w:spacing w:val="40"/>
          <w:sz w:val="22"/>
        </w:rPr>
        <w:t> </w:t>
      </w:r>
      <w:r>
        <w:rPr>
          <w:sz w:val="22"/>
        </w:rPr>
        <w:t>two</w:t>
      </w:r>
      <w:r>
        <w:rPr>
          <w:spacing w:val="40"/>
          <w:sz w:val="22"/>
        </w:rPr>
        <w:t> </w:t>
      </w:r>
      <w:r>
        <w:rPr>
          <w:sz w:val="22"/>
        </w:rPr>
        <w:t>left</w:t>
      </w:r>
      <w:r>
        <w:rPr>
          <w:spacing w:val="40"/>
          <w:sz w:val="22"/>
        </w:rPr>
        <w:t> </w:t>
      </w:r>
      <w:r>
        <w:rPr>
          <w:sz w:val="22"/>
        </w:rPr>
        <w:t>singular</w:t>
      </w:r>
      <w:r>
        <w:rPr>
          <w:spacing w:val="40"/>
          <w:sz w:val="22"/>
        </w:rPr>
        <w:t> </w:t>
      </w:r>
      <w:r>
        <w:rPr>
          <w:sz w:val="22"/>
        </w:rPr>
        <w:t>vectors</w:t>
      </w:r>
      <w:r>
        <w:rPr>
          <w:spacing w:val="40"/>
          <w:sz w:val="22"/>
        </w:rPr>
        <w:t> </w:t>
      </w:r>
      <w:r>
        <w:rPr>
          <w:sz w:val="22"/>
        </w:rPr>
        <w:t>using</w:t>
      </w:r>
      <w:r>
        <w:rPr>
          <w:spacing w:val="40"/>
          <w:sz w:val="22"/>
        </w:rPr>
        <w:t> </w:t>
      </w:r>
      <w:r>
        <w:rPr>
          <w:spacing w:val="-2"/>
          <w:sz w:val="22"/>
        </w:rPr>
        <w:t>ggplot2.</w:t>
      </w:r>
    </w:p>
    <w:p>
      <w:pPr>
        <w:pStyle w:val="ListParagraph"/>
        <w:numPr>
          <w:ilvl w:val="0"/>
          <w:numId w:val="1"/>
        </w:numPr>
        <w:tabs>
          <w:tab w:pos="791" w:val="left" w:leader="none"/>
        </w:tabs>
        <w:spacing w:line="240" w:lineRule="auto" w:before="13" w:after="0"/>
        <w:ind w:left="791" w:right="0" w:hanging="338"/>
        <w:jc w:val="left"/>
        <w:rPr>
          <w:sz w:val="22"/>
        </w:rPr>
      </w:pPr>
      <w:r>
        <w:rPr>
          <w:sz w:val="22"/>
        </w:rPr>
        <w:t>Compare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interpret</w:t>
      </w:r>
      <w:r>
        <w:rPr>
          <w:spacing w:val="10"/>
          <w:sz w:val="22"/>
        </w:rPr>
        <w:t> </w:t>
      </w:r>
      <w:r>
        <w:rPr>
          <w:sz w:val="22"/>
        </w:rPr>
        <w:t>results</w:t>
      </w:r>
      <w:r>
        <w:rPr>
          <w:spacing w:val="10"/>
          <w:sz w:val="22"/>
        </w:rPr>
        <w:t> </w:t>
      </w:r>
      <w:r>
        <w:rPr>
          <w:sz w:val="22"/>
        </w:rPr>
        <w:t>from</w:t>
      </w:r>
      <w:r>
        <w:rPr>
          <w:spacing w:val="14"/>
          <w:sz w:val="22"/>
        </w:rPr>
        <w:t> </w:t>
      </w:r>
      <w:r>
        <w:rPr>
          <w:sz w:val="22"/>
        </w:rPr>
        <w:t>PCA,</w:t>
      </w:r>
      <w:r>
        <w:rPr>
          <w:spacing w:val="10"/>
          <w:sz w:val="22"/>
        </w:rPr>
        <w:t> </w:t>
      </w:r>
      <w:r>
        <w:rPr>
          <w:sz w:val="22"/>
        </w:rPr>
        <w:t>Kernel</w:t>
      </w:r>
      <w:r>
        <w:rPr>
          <w:spacing w:val="13"/>
          <w:sz w:val="22"/>
        </w:rPr>
        <w:t> </w:t>
      </w:r>
      <w:r>
        <w:rPr>
          <w:sz w:val="22"/>
        </w:rPr>
        <w:t>PCA,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pacing w:val="-4"/>
          <w:sz w:val="22"/>
        </w:rPr>
        <w:t>SVD.</w:t>
      </w:r>
    </w:p>
    <w:p>
      <w:pPr>
        <w:pStyle w:val="BodyText"/>
        <w:rPr>
          <w:sz w:val="22"/>
        </w:rPr>
      </w:pPr>
    </w:p>
    <w:p>
      <w:pPr>
        <w:pStyle w:val="BodyText"/>
        <w:spacing w:before="164"/>
        <w:rPr>
          <w:sz w:val="22"/>
        </w:rPr>
      </w:pPr>
    </w:p>
    <w:p>
      <w:pPr>
        <w:pStyle w:val="Heading1"/>
      </w:pPr>
      <w:r>
        <w:rPr>
          <w:spacing w:val="-2"/>
        </w:rPr>
        <w:t>CODING</w:t>
      </w:r>
    </w:p>
    <w:p>
      <w:pPr>
        <w:pStyle w:val="BodyText"/>
        <w:spacing w:before="38"/>
        <w:rPr>
          <w:b/>
          <w:sz w:val="22"/>
        </w:rPr>
      </w:pPr>
    </w:p>
    <w:p>
      <w:pPr>
        <w:pStyle w:val="BodyText"/>
        <w:spacing w:line="405" w:lineRule="auto" w:before="1"/>
        <w:ind w:left="115" w:right="7608"/>
        <w:jc w:val="both"/>
      </w:pPr>
      <w:r>
        <w:rPr>
          <w:spacing w:val="-2"/>
          <w:w w:val="105"/>
        </w:rPr>
        <w:t>install.packages("ggplot2") install.packages("kernlab") </w:t>
      </w:r>
      <w:r>
        <w:rPr>
          <w:spacing w:val="-2"/>
        </w:rPr>
        <w:t>install.packages("ggfortify")</w:t>
      </w:r>
    </w:p>
    <w:p>
      <w:pPr>
        <w:pStyle w:val="BodyText"/>
        <w:spacing w:before="156"/>
      </w:pPr>
    </w:p>
    <w:p>
      <w:pPr>
        <w:pStyle w:val="BodyText"/>
        <w:spacing w:line="405" w:lineRule="auto"/>
        <w:ind w:left="115" w:right="7378"/>
      </w:pPr>
      <w:r>
        <w:rPr>
          <w:spacing w:val="-2"/>
          <w:w w:val="105"/>
        </w:rPr>
        <w:t>library(ggplot2) library(kernlab) </w:t>
      </w:r>
      <w:r>
        <w:rPr>
          <w:spacing w:val="-2"/>
        </w:rPr>
        <w:t>library(ggfortify)</w:t>
      </w:r>
    </w:p>
    <w:p>
      <w:pPr>
        <w:pStyle w:val="BodyText"/>
        <w:spacing w:before="157"/>
      </w:pPr>
    </w:p>
    <w:p>
      <w:pPr>
        <w:pStyle w:val="BodyText"/>
        <w:ind w:left="115"/>
      </w:pPr>
      <w:r>
        <w:rPr>
          <w:spacing w:val="-2"/>
          <w:w w:val="105"/>
        </w:rPr>
        <w:t>data(mtcars)</w:t>
      </w:r>
    </w:p>
    <w:p>
      <w:pPr>
        <w:pStyle w:val="BodyText"/>
        <w:spacing w:before="157"/>
        <w:ind w:left="115"/>
      </w:pPr>
      <w:r>
        <w:rPr>
          <w:w w:val="105"/>
        </w:rPr>
        <w:t>df</w:t>
      </w:r>
      <w:r>
        <w:rPr>
          <w:spacing w:val="-5"/>
          <w:w w:val="105"/>
        </w:rPr>
        <w:t> </w:t>
      </w:r>
      <w:r>
        <w:rPr>
          <w:w w:val="105"/>
        </w:rPr>
        <w:t>&lt;-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scale(mtcars)</w:t>
      </w: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ind w:left="115"/>
      </w:pPr>
      <w:r>
        <w:rPr>
          <w:spacing w:val="-2"/>
          <w:w w:val="105"/>
        </w:rPr>
        <w:t>pca_result &lt;-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prcomp(df,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scale.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=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TRUE)</w:t>
      </w:r>
    </w:p>
    <w:p>
      <w:pPr>
        <w:pStyle w:val="BodyText"/>
        <w:spacing w:after="0"/>
        <w:sectPr>
          <w:type w:val="continuous"/>
          <w:pgSz w:w="12240" w:h="15840"/>
          <w:pgMar w:top="460" w:bottom="280" w:left="1080" w:right="10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23840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33515" cy="947801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401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60"/>
                              </a:lnTo>
                              <a:lnTo>
                                <a:pt x="6108" y="9471660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60"/>
                              </a:lnTo>
                              <a:lnTo>
                                <a:pt x="0" y="9477756"/>
                              </a:lnTo>
                              <a:lnTo>
                                <a:pt x="6528829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71660"/>
                              </a:lnTo>
                              <a:lnTo>
                                <a:pt x="6533388" y="6096"/>
                              </a:lnTo>
                              <a:lnTo>
                                <a:pt x="653340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479004pt;margin-top:22.559963pt;width:514.4500pt;height:746.3pt;mso-position-horizontal-relative:page;mso-position-vertical-relative:page;z-index:-15792640" id="docshape5" coordorigin="970,451" coordsize="10289,14926" path="m11258,451l11251,451,11251,461,11251,15367,979,15367,979,461,11251,461,11251,451,970,451,970,461,970,15367,970,15377,11251,15377,11258,15377,11258,15367,11258,461,11258,45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spacing w:before="153"/>
      </w:pPr>
    </w:p>
    <w:p>
      <w:pPr>
        <w:pStyle w:val="BodyText"/>
        <w:ind w:left="115"/>
      </w:pPr>
      <w:r>
        <w:rPr>
          <w:spacing w:val="-2"/>
          <w:w w:val="105"/>
        </w:rPr>
        <w:t>summary(pca_result)</w:t>
      </w: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spacing w:line="405" w:lineRule="auto"/>
        <w:ind w:left="583" w:right="5668" w:hanging="469"/>
      </w:pPr>
      <w:r>
        <w:rPr/>
        <w:t>autoplot(pca_result, data = as.data.frame(df), </w:t>
      </w:r>
      <w:r>
        <w:rPr>
          <w:w w:val="105"/>
        </w:rPr>
        <w:t>loadings = TRUE,</w:t>
      </w:r>
    </w:p>
    <w:p>
      <w:pPr>
        <w:pStyle w:val="BodyText"/>
        <w:spacing w:line="408" w:lineRule="auto"/>
        <w:ind w:left="583" w:right="7378"/>
      </w:pPr>
      <w:r>
        <w:rPr>
          <w:w w:val="105"/>
        </w:rPr>
        <w:t>loadings.label = TRUE, </w:t>
      </w:r>
      <w:r>
        <w:rPr>
          <w:spacing w:val="-2"/>
          <w:w w:val="105"/>
        </w:rPr>
        <w:t>loadings.colour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=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"blue", </w:t>
      </w:r>
      <w:r>
        <w:rPr>
          <w:w w:val="105"/>
        </w:rPr>
        <w:t>loadings.label.size = 4,</w:t>
      </w:r>
    </w:p>
    <w:p>
      <w:pPr>
        <w:pStyle w:val="BodyText"/>
        <w:spacing w:line="223" w:lineRule="exact"/>
        <w:ind w:left="583"/>
      </w:pPr>
      <w:r>
        <w:rPr>
          <w:w w:val="105"/>
        </w:rPr>
        <w:t>main</w:t>
      </w:r>
      <w:r>
        <w:rPr>
          <w:spacing w:val="-14"/>
          <w:w w:val="105"/>
        </w:rPr>
        <w:t> </w:t>
      </w:r>
      <w:r>
        <w:rPr>
          <w:w w:val="105"/>
        </w:rPr>
        <w:t>=</w:t>
      </w:r>
      <w:r>
        <w:rPr>
          <w:spacing w:val="-13"/>
          <w:w w:val="105"/>
        </w:rPr>
        <w:t> </w:t>
      </w:r>
      <w:r>
        <w:rPr>
          <w:w w:val="105"/>
        </w:rPr>
        <w:t>"PCA</w:t>
      </w:r>
      <w:r>
        <w:rPr>
          <w:spacing w:val="-14"/>
          <w:w w:val="105"/>
        </w:rPr>
        <w:t> </w:t>
      </w:r>
      <w:r>
        <w:rPr>
          <w:w w:val="105"/>
        </w:rPr>
        <w:t>Biplot</w:t>
      </w:r>
      <w:r>
        <w:rPr>
          <w:spacing w:val="-12"/>
          <w:w w:val="105"/>
        </w:rPr>
        <w:t> </w:t>
      </w:r>
      <w:r>
        <w:rPr>
          <w:w w:val="105"/>
        </w:rPr>
        <w:t>-</w:t>
      </w:r>
      <w:r>
        <w:rPr>
          <w:spacing w:val="-12"/>
          <w:w w:val="105"/>
        </w:rPr>
        <w:t> </w:t>
      </w:r>
      <w:r>
        <w:rPr>
          <w:w w:val="105"/>
        </w:rPr>
        <w:t>mtcars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(Enhanced)")</w:t>
      </w:r>
    </w:p>
    <w:p>
      <w:pPr>
        <w:pStyle w:val="BodyText"/>
      </w:pPr>
    </w:p>
    <w:p>
      <w:pPr>
        <w:pStyle w:val="BodyText"/>
        <w:spacing w:before="86"/>
      </w:pPr>
    </w:p>
    <w:p>
      <w:pPr>
        <w:pStyle w:val="BodyText"/>
        <w:ind w:left="115"/>
      </w:pPr>
      <w:r>
        <w:rPr>
          <w:spacing w:val="-2"/>
          <w:w w:val="105"/>
        </w:rPr>
        <w:t>kpca_result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&lt;-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kpca(~.,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data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=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as.data.frame(df),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kernel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= "rbfdot")</w:t>
      </w: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spacing w:line="405" w:lineRule="auto"/>
        <w:ind w:left="115" w:right="5668"/>
      </w:pPr>
      <w:r>
        <w:rPr/>
        <w:t>kpca_df &lt;- as.data.frame(rotated(kpca_result)) </w:t>
      </w:r>
      <w:r>
        <w:rPr>
          <w:w w:val="105"/>
        </w:rPr>
        <w:t>kpca_df$Car &lt;- rownames(df)</w:t>
      </w:r>
    </w:p>
    <w:p>
      <w:pPr>
        <w:pStyle w:val="BodyText"/>
        <w:spacing w:before="157"/>
      </w:pPr>
    </w:p>
    <w:p>
      <w:pPr>
        <w:pStyle w:val="BodyText"/>
        <w:spacing w:line="405" w:lineRule="auto"/>
        <w:ind w:left="218" w:right="5668" w:hanging="104"/>
      </w:pPr>
      <w:r>
        <w:rPr>
          <w:w w:val="105"/>
        </w:rPr>
        <w:t>ggplot(kpca_df,</w:t>
      </w:r>
      <w:r>
        <w:rPr>
          <w:spacing w:val="-12"/>
          <w:w w:val="105"/>
        </w:rPr>
        <w:t> </w:t>
      </w:r>
      <w:r>
        <w:rPr>
          <w:w w:val="105"/>
        </w:rPr>
        <w:t>aes(x</w:t>
      </w:r>
      <w:r>
        <w:rPr>
          <w:spacing w:val="-10"/>
          <w:w w:val="105"/>
        </w:rPr>
        <w:t> </w:t>
      </w:r>
      <w:r>
        <w:rPr>
          <w:w w:val="105"/>
        </w:rPr>
        <w:t>=</w:t>
      </w:r>
      <w:r>
        <w:rPr>
          <w:spacing w:val="-14"/>
          <w:w w:val="105"/>
        </w:rPr>
        <w:t> </w:t>
      </w:r>
      <w:r>
        <w:rPr>
          <w:w w:val="105"/>
        </w:rPr>
        <w:t>V1,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1"/>
          <w:w w:val="105"/>
        </w:rPr>
        <w:t> </w:t>
      </w:r>
      <w:r>
        <w:rPr>
          <w:w w:val="105"/>
        </w:rPr>
        <w:t>=</w:t>
      </w:r>
      <w:r>
        <w:rPr>
          <w:spacing w:val="-14"/>
          <w:w w:val="105"/>
        </w:rPr>
        <w:t> </w:t>
      </w:r>
      <w:r>
        <w:rPr>
          <w:w w:val="105"/>
        </w:rPr>
        <w:t>V2,</w:t>
      </w:r>
      <w:r>
        <w:rPr>
          <w:spacing w:val="-10"/>
          <w:w w:val="105"/>
        </w:rPr>
        <w:t> </w:t>
      </w:r>
      <w:r>
        <w:rPr>
          <w:w w:val="105"/>
        </w:rPr>
        <w:t>label</w:t>
      </w:r>
      <w:r>
        <w:rPr>
          <w:spacing w:val="-12"/>
          <w:w w:val="105"/>
        </w:rPr>
        <w:t> </w:t>
      </w:r>
      <w:r>
        <w:rPr>
          <w:w w:val="105"/>
        </w:rPr>
        <w:t>=</w:t>
      </w:r>
      <w:r>
        <w:rPr>
          <w:spacing w:val="-12"/>
          <w:w w:val="105"/>
        </w:rPr>
        <w:t> </w:t>
      </w:r>
      <w:r>
        <w:rPr>
          <w:w w:val="105"/>
        </w:rPr>
        <w:t>Car))</w:t>
      </w:r>
      <w:r>
        <w:rPr>
          <w:spacing w:val="-12"/>
          <w:w w:val="105"/>
        </w:rPr>
        <w:t> </w:t>
      </w:r>
      <w:r>
        <w:rPr>
          <w:w w:val="105"/>
        </w:rPr>
        <w:t>+ geom_point(color = "steelblue", size = 3) + geom_text(vjust = -0.5, size = 3) + theme_minimal() +</w:t>
      </w:r>
    </w:p>
    <w:p>
      <w:pPr>
        <w:pStyle w:val="BodyText"/>
        <w:spacing w:line="228" w:lineRule="exact"/>
        <w:ind w:left="218"/>
      </w:pPr>
      <w:r>
        <w:rPr>
          <w:w w:val="105"/>
        </w:rPr>
        <w:t>labs(title</w:t>
      </w:r>
      <w:r>
        <w:rPr>
          <w:spacing w:val="-14"/>
          <w:w w:val="105"/>
        </w:rPr>
        <w:t> </w:t>
      </w:r>
      <w:r>
        <w:rPr>
          <w:w w:val="105"/>
        </w:rPr>
        <w:t>=</w:t>
      </w:r>
      <w:r>
        <w:rPr>
          <w:spacing w:val="-13"/>
          <w:w w:val="105"/>
        </w:rPr>
        <w:t> </w:t>
      </w:r>
      <w:r>
        <w:rPr>
          <w:w w:val="105"/>
        </w:rPr>
        <w:t>"Kernel</w:t>
      </w:r>
      <w:r>
        <w:rPr>
          <w:spacing w:val="-9"/>
          <w:w w:val="105"/>
        </w:rPr>
        <w:t> </w:t>
      </w:r>
      <w:r>
        <w:rPr>
          <w:w w:val="105"/>
        </w:rPr>
        <w:t>PCA</w:t>
      </w:r>
      <w:r>
        <w:rPr>
          <w:spacing w:val="-13"/>
          <w:w w:val="105"/>
        </w:rPr>
        <w:t> </w:t>
      </w:r>
      <w:r>
        <w:rPr>
          <w:w w:val="105"/>
        </w:rPr>
        <w:t>(First</w:t>
      </w:r>
      <w:r>
        <w:rPr>
          <w:spacing w:val="-10"/>
          <w:w w:val="105"/>
        </w:rPr>
        <w:t> </w:t>
      </w:r>
      <w:r>
        <w:rPr>
          <w:w w:val="105"/>
        </w:rPr>
        <w:t>2</w:t>
      </w:r>
      <w:r>
        <w:rPr>
          <w:spacing w:val="-9"/>
          <w:w w:val="105"/>
        </w:rPr>
        <w:t> </w:t>
      </w:r>
      <w:r>
        <w:rPr>
          <w:w w:val="105"/>
        </w:rPr>
        <w:t>Components)</w:t>
      </w:r>
      <w:r>
        <w:rPr>
          <w:spacing w:val="-13"/>
          <w:w w:val="105"/>
        </w:rPr>
        <w:t> </w:t>
      </w:r>
      <w:r>
        <w:rPr>
          <w:w w:val="105"/>
        </w:rPr>
        <w:t>-</w:t>
      </w:r>
      <w:r>
        <w:rPr>
          <w:spacing w:val="-11"/>
          <w:w w:val="105"/>
        </w:rPr>
        <w:t> </w:t>
      </w:r>
      <w:r>
        <w:rPr>
          <w:w w:val="105"/>
        </w:rPr>
        <w:t>mtcars",</w:t>
      </w:r>
      <w:r>
        <w:rPr>
          <w:spacing w:val="-12"/>
          <w:w w:val="105"/>
        </w:rPr>
        <w:t> </w:t>
      </w:r>
      <w:r>
        <w:rPr>
          <w:w w:val="105"/>
        </w:rPr>
        <w:t>x</w:t>
      </w:r>
      <w:r>
        <w:rPr>
          <w:spacing w:val="-11"/>
          <w:w w:val="105"/>
        </w:rPr>
        <w:t> </w:t>
      </w:r>
      <w:r>
        <w:rPr>
          <w:w w:val="105"/>
        </w:rPr>
        <w:t>=</w:t>
      </w:r>
      <w:r>
        <w:rPr>
          <w:spacing w:val="-10"/>
          <w:w w:val="105"/>
        </w:rPr>
        <w:t> </w:t>
      </w:r>
      <w:r>
        <w:rPr>
          <w:w w:val="105"/>
        </w:rPr>
        <w:t>"PC1",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1"/>
          <w:w w:val="105"/>
        </w:rPr>
        <w:t> </w:t>
      </w:r>
      <w:r>
        <w:rPr>
          <w:w w:val="105"/>
        </w:rPr>
        <w:t>=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"PC2")</w:t>
      </w: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spacing w:line="405" w:lineRule="auto"/>
        <w:ind w:left="115" w:right="7378"/>
      </w:pPr>
      <w:r>
        <w:rPr>
          <w:spacing w:val="-2"/>
          <w:w w:val="105"/>
        </w:rPr>
        <w:t>svd_result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&lt;-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svd(df) print(svd_result$d)</w:t>
      </w:r>
    </w:p>
    <w:p>
      <w:pPr>
        <w:pStyle w:val="BodyText"/>
        <w:spacing w:before="157"/>
      </w:pPr>
    </w:p>
    <w:p>
      <w:pPr>
        <w:pStyle w:val="BodyText"/>
        <w:ind w:left="115"/>
      </w:pPr>
      <w:r>
        <w:rPr/>
        <w:t>svd_df</w:t>
      </w:r>
      <w:r>
        <w:rPr>
          <w:spacing w:val="11"/>
        </w:rPr>
        <w:t> </w:t>
      </w:r>
      <w:r>
        <w:rPr/>
        <w:t>&lt;-</w:t>
      </w:r>
      <w:r>
        <w:rPr>
          <w:spacing w:val="14"/>
        </w:rPr>
        <w:t> </w:t>
      </w:r>
      <w:r>
        <w:rPr/>
        <w:t>data.frame(U1</w:t>
      </w:r>
      <w:r>
        <w:rPr>
          <w:spacing w:val="16"/>
        </w:rPr>
        <w:t> </w:t>
      </w:r>
      <w:r>
        <w:rPr/>
        <w:t>=</w:t>
      </w:r>
      <w:r>
        <w:rPr>
          <w:spacing w:val="15"/>
        </w:rPr>
        <w:t> </w:t>
      </w:r>
      <w:r>
        <w:rPr/>
        <w:t>svd_result$u[,1],</w:t>
      </w:r>
      <w:r>
        <w:rPr>
          <w:spacing w:val="16"/>
        </w:rPr>
        <w:t> </w:t>
      </w:r>
      <w:r>
        <w:rPr/>
        <w:t>U2</w:t>
      </w:r>
      <w:r>
        <w:rPr>
          <w:spacing w:val="14"/>
        </w:rPr>
        <w:t> </w:t>
      </w:r>
      <w:r>
        <w:rPr/>
        <w:t>=</w:t>
      </w:r>
      <w:r>
        <w:rPr>
          <w:spacing w:val="13"/>
        </w:rPr>
        <w:t> </w:t>
      </w:r>
      <w:r>
        <w:rPr/>
        <w:t>svd_result$u[,2],</w:t>
      </w:r>
      <w:r>
        <w:rPr>
          <w:spacing w:val="19"/>
        </w:rPr>
        <w:t> </w:t>
      </w:r>
      <w:r>
        <w:rPr/>
        <w:t>Car</w:t>
      </w:r>
      <w:r>
        <w:rPr>
          <w:spacing w:val="14"/>
        </w:rPr>
        <w:t> </w:t>
      </w:r>
      <w:r>
        <w:rPr/>
        <w:t>=</w:t>
      </w:r>
      <w:r>
        <w:rPr>
          <w:spacing w:val="15"/>
        </w:rPr>
        <w:t> </w:t>
      </w:r>
      <w:r>
        <w:rPr>
          <w:spacing w:val="-2"/>
        </w:rPr>
        <w:t>rownames(df))</w:t>
      </w: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spacing w:line="405" w:lineRule="auto"/>
        <w:ind w:left="218" w:right="5668" w:hanging="104"/>
      </w:pPr>
      <w:r>
        <w:rPr>
          <w:w w:val="105"/>
        </w:rPr>
        <w:t>ggplot(svd_df,</w:t>
      </w:r>
      <w:r>
        <w:rPr>
          <w:spacing w:val="-11"/>
          <w:w w:val="105"/>
        </w:rPr>
        <w:t> </w:t>
      </w:r>
      <w:r>
        <w:rPr>
          <w:w w:val="105"/>
        </w:rPr>
        <w:t>aes(x</w:t>
      </w:r>
      <w:r>
        <w:rPr>
          <w:spacing w:val="-13"/>
          <w:w w:val="105"/>
        </w:rPr>
        <w:t> </w:t>
      </w:r>
      <w:r>
        <w:rPr>
          <w:w w:val="105"/>
        </w:rPr>
        <w:t>=</w:t>
      </w:r>
      <w:r>
        <w:rPr>
          <w:spacing w:val="-10"/>
          <w:w w:val="105"/>
        </w:rPr>
        <w:t> </w:t>
      </w:r>
      <w:r>
        <w:rPr>
          <w:w w:val="105"/>
        </w:rPr>
        <w:t>U1,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1"/>
          <w:w w:val="105"/>
        </w:rPr>
        <w:t> </w:t>
      </w:r>
      <w:r>
        <w:rPr>
          <w:w w:val="105"/>
        </w:rPr>
        <w:t>=</w:t>
      </w:r>
      <w:r>
        <w:rPr>
          <w:spacing w:val="-10"/>
          <w:w w:val="105"/>
        </w:rPr>
        <w:t> </w:t>
      </w:r>
      <w:r>
        <w:rPr>
          <w:w w:val="105"/>
        </w:rPr>
        <w:t>U2,</w:t>
      </w:r>
      <w:r>
        <w:rPr>
          <w:spacing w:val="-11"/>
          <w:w w:val="105"/>
        </w:rPr>
        <w:t> </w:t>
      </w:r>
      <w:r>
        <w:rPr>
          <w:w w:val="105"/>
        </w:rPr>
        <w:t>label</w:t>
      </w:r>
      <w:r>
        <w:rPr>
          <w:spacing w:val="-9"/>
          <w:w w:val="105"/>
        </w:rPr>
        <w:t> </w:t>
      </w:r>
      <w:r>
        <w:rPr>
          <w:w w:val="105"/>
        </w:rPr>
        <w:t>=</w:t>
      </w:r>
      <w:r>
        <w:rPr>
          <w:spacing w:val="-10"/>
          <w:w w:val="105"/>
        </w:rPr>
        <w:t> </w:t>
      </w:r>
      <w:r>
        <w:rPr>
          <w:w w:val="105"/>
        </w:rPr>
        <w:t>Car))</w:t>
      </w:r>
      <w:r>
        <w:rPr>
          <w:spacing w:val="-10"/>
          <w:w w:val="105"/>
        </w:rPr>
        <w:t> </w:t>
      </w:r>
      <w:r>
        <w:rPr>
          <w:w w:val="105"/>
        </w:rPr>
        <w:t>+ geom_point(color = "darkgreen", size = 3) + geom_text(vjust = -0.5, size = 3) + theme_minimal() +</w:t>
      </w:r>
    </w:p>
    <w:p>
      <w:pPr>
        <w:pStyle w:val="BodyText"/>
        <w:spacing w:line="228" w:lineRule="exact"/>
        <w:ind w:left="218"/>
      </w:pPr>
      <w:r>
        <w:rPr>
          <w:w w:val="105"/>
        </w:rPr>
        <w:t>labs(title</w:t>
      </w:r>
      <w:r>
        <w:rPr>
          <w:spacing w:val="-8"/>
          <w:w w:val="105"/>
        </w:rPr>
        <w:t> </w:t>
      </w:r>
      <w:r>
        <w:rPr>
          <w:w w:val="105"/>
        </w:rPr>
        <w:t>=</w:t>
      </w:r>
      <w:r>
        <w:rPr>
          <w:spacing w:val="-12"/>
          <w:w w:val="105"/>
        </w:rPr>
        <w:t> </w:t>
      </w:r>
      <w:r>
        <w:rPr>
          <w:w w:val="105"/>
        </w:rPr>
        <w:t>"SVD</w:t>
      </w:r>
      <w:r>
        <w:rPr>
          <w:spacing w:val="-9"/>
          <w:w w:val="105"/>
        </w:rPr>
        <w:t> </w:t>
      </w:r>
      <w:r>
        <w:rPr>
          <w:w w:val="105"/>
        </w:rPr>
        <w:t>Components</w:t>
      </w:r>
      <w:r>
        <w:rPr>
          <w:spacing w:val="-11"/>
          <w:w w:val="105"/>
        </w:rPr>
        <w:t> </w:t>
      </w:r>
      <w:r>
        <w:rPr>
          <w:w w:val="105"/>
        </w:rPr>
        <w:t>-</w:t>
      </w:r>
      <w:r>
        <w:rPr>
          <w:spacing w:val="-11"/>
          <w:w w:val="105"/>
        </w:rPr>
        <w:t> </w:t>
      </w:r>
      <w:r>
        <w:rPr>
          <w:w w:val="105"/>
        </w:rPr>
        <w:t>mtcars",</w:t>
      </w:r>
      <w:r>
        <w:rPr>
          <w:spacing w:val="-12"/>
          <w:w w:val="105"/>
        </w:rPr>
        <w:t> </w:t>
      </w:r>
      <w:r>
        <w:rPr>
          <w:w w:val="105"/>
        </w:rPr>
        <w:t>x</w:t>
      </w:r>
      <w:r>
        <w:rPr>
          <w:spacing w:val="-9"/>
          <w:w w:val="105"/>
        </w:rPr>
        <w:t> </w:t>
      </w:r>
      <w:r>
        <w:rPr>
          <w:w w:val="105"/>
        </w:rPr>
        <w:t>=</w:t>
      </w:r>
      <w:r>
        <w:rPr>
          <w:spacing w:val="-10"/>
          <w:w w:val="105"/>
        </w:rPr>
        <w:t> </w:t>
      </w:r>
      <w:r>
        <w:rPr>
          <w:w w:val="105"/>
        </w:rPr>
        <w:t>"U1",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=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"U2")</w:t>
      </w:r>
    </w:p>
    <w:p>
      <w:pPr>
        <w:pStyle w:val="BodyText"/>
        <w:spacing w:after="0" w:line="228" w:lineRule="exact"/>
        <w:sectPr>
          <w:pgSz w:w="12240" w:h="15840"/>
          <w:pgMar w:top="460" w:bottom="280" w:left="1080" w:right="1080"/>
        </w:sectPr>
      </w:pPr>
    </w:p>
    <w:p>
      <w:pPr>
        <w:pStyle w:val="Heading1"/>
        <w:spacing w:before="22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24864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73"/>
                              </a:lnTo>
                              <a:lnTo>
                                <a:pt x="6108" y="9471673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73"/>
                              </a:lnTo>
                              <a:lnTo>
                                <a:pt x="0" y="9477769"/>
                              </a:lnTo>
                              <a:lnTo>
                                <a:pt x="6528829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1673"/>
                              </a:lnTo>
                              <a:lnTo>
                                <a:pt x="6534912" y="6096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479004pt;margin-top:22.679964pt;width:514.6pt;height:746.3pt;mso-position-horizontal-relative:page;mso-position-vertical-relative:page;z-index:-15791616" id="docshape6" coordorigin="970,454" coordsize="10292,14926" path="m11261,454l11251,454,11251,463,11251,15370,979,15370,979,463,11251,463,11251,454,970,454,970,463,970,15370,970,15379,11251,15379,11261,15379,11261,15370,11261,463,11261,45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OUTPUT</w:t>
      </w:r>
    </w:p>
    <w:p>
      <w:pPr>
        <w:pStyle w:val="BodyText"/>
        <w:rPr>
          <w:b/>
        </w:rPr>
      </w:pPr>
    </w:p>
    <w:p>
      <w:pPr>
        <w:pStyle w:val="BodyText"/>
        <w:spacing w:before="76"/>
        <w:rPr>
          <w:b/>
        </w:rPr>
      </w:pPr>
      <w:r>
        <w:rPr>
          <w:b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757427</wp:posOffset>
            </wp:positionH>
            <wp:positionV relativeFrom="paragraph">
              <wp:posOffset>209537</wp:posOffset>
            </wp:positionV>
            <wp:extent cx="6248973" cy="6255067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973" cy="6255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</w:rPr>
        <w:sectPr>
          <w:pgSz w:w="12240" w:h="15840"/>
          <w:pgMar w:top="460" w:bottom="280" w:left="1080" w:right="1080"/>
        </w:sectPr>
      </w:pPr>
    </w:p>
    <w:p>
      <w:pPr>
        <w:pStyle w:val="BodyText"/>
        <w:spacing w:before="7"/>
        <w:rPr>
          <w:b/>
          <w:sz w:val="18"/>
        </w:rPr>
      </w:pPr>
      <w:r>
        <w:rPr>
          <w:b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525376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73"/>
                              </a:lnTo>
                              <a:lnTo>
                                <a:pt x="6108" y="9471673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73"/>
                              </a:lnTo>
                              <a:lnTo>
                                <a:pt x="0" y="9477769"/>
                              </a:lnTo>
                              <a:lnTo>
                                <a:pt x="6528829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1673"/>
                              </a:lnTo>
                              <a:lnTo>
                                <a:pt x="6534912" y="6096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479004pt;margin-top:22.679964pt;width:514.6pt;height:746.3pt;mso-position-horizontal-relative:page;mso-position-vertical-relative:page;z-index:-15791104" id="docshape7" coordorigin="970,454" coordsize="10292,14926" path="m11261,454l11251,454,11251,463,11251,15370,979,15370,979,463,11251,463,11251,454,970,454,970,463,970,15370,970,15379,11251,15379,11261,15379,11261,15370,11261,463,11261,45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12"/>
      </w:pPr>
      <w:r>
        <w:rPr/>
        <w:drawing>
          <wp:inline distT="0" distB="0" distL="0" distR="0">
            <wp:extent cx="6237309" cy="6555105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309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225"/>
        <w:rPr>
          <w:b/>
          <w:sz w:val="22"/>
        </w:rPr>
      </w:pPr>
    </w:p>
    <w:p>
      <w:pPr>
        <w:spacing w:before="1"/>
        <w:ind w:left="115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RESULT</w:t>
      </w:r>
    </w:p>
    <w:p>
      <w:pPr>
        <w:pStyle w:val="BodyText"/>
        <w:spacing w:line="266" w:lineRule="auto" w:before="180"/>
        <w:ind w:left="115"/>
      </w:pPr>
      <w:r>
        <w:rPr>
          <w:spacing w:val="-2"/>
          <w:w w:val="105"/>
        </w:rPr>
        <w:t>Thus successfully completed dimensionality reduction on the </w:t>
      </w:r>
      <w:r>
        <w:rPr>
          <w:i/>
          <w:spacing w:val="-2"/>
          <w:w w:val="105"/>
        </w:rPr>
        <w:t>mtcars </w:t>
      </w:r>
      <w:r>
        <w:rPr>
          <w:spacing w:val="-2"/>
          <w:w w:val="105"/>
        </w:rPr>
        <w:t>dataset.The reduced components effectively </w:t>
      </w:r>
      <w:r>
        <w:rPr>
          <w:w w:val="105"/>
        </w:rPr>
        <w:t>preserved major variance and improved visualization.</w:t>
      </w:r>
    </w:p>
    <w:sectPr>
      <w:pgSz w:w="12240" w:h="15840"/>
      <w:pgMar w:top="460" w:bottom="280" w:left="1080" w:right="10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"/>
      <w:lvlJc w:val="left"/>
      <w:pPr>
        <w:ind w:left="792" w:hanging="339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8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6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4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12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0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8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96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24" w:hanging="339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5"/>
      <w:outlineLvl w:val="1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6"/>
      <w:ind w:left="791" w:hanging="338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 Rochit</dc:creator>
  <dc:title>Microsoft Word - BA_-_EXP_5Final</dc:title>
  <dcterms:created xsi:type="dcterms:W3CDTF">2025-11-06T23:58:18Z</dcterms:created>
  <dcterms:modified xsi:type="dcterms:W3CDTF">2025-11-06T23:58:18Z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2025-09-23T00:00:00Z</vt:filetime>
  </property>
  <property fmtid="{D5CDD505-2E9C-101B-9397-08002B2CF9AE}" pid="3" name="LastSaved">
    <vt:filetime>2025-11-06T00:00:00Z</vt:filetime>
  </property>
  <property fmtid="{D5CDD505-2E9C-101B-9397-08002B2CF9AE}" pid="4" name="Producer">
    <vt:lpwstr>Microsoft: Print To PDF</vt:lpwstr>
  </property>
</Properties>
</file>